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167D" w14:textId="58F0AA84" w:rsidR="000C6415" w:rsidRPr="00346B4B" w:rsidRDefault="00D608C0" w:rsidP="00346B4B">
      <w:pPr>
        <w:jc w:val="right"/>
        <w:rPr>
          <w:sz w:val="22"/>
          <w:szCs w:val="22"/>
        </w:rPr>
      </w:pPr>
      <w:r w:rsidRPr="00346B4B">
        <w:rPr>
          <w:noProof/>
          <w:sz w:val="22"/>
          <w:szCs w:val="22"/>
        </w:rPr>
        <w:drawing>
          <wp:anchor distT="0" distB="0" distL="114300" distR="114300" simplePos="0" relativeHeight="251661312" behindDoc="1" locked="1" layoutInCell="1" allowOverlap="1" wp14:anchorId="7F959AED" wp14:editId="4371B73C">
            <wp:simplePos x="0" y="0"/>
            <wp:positionH relativeFrom="column">
              <wp:posOffset>4509500</wp:posOffset>
            </wp:positionH>
            <wp:positionV relativeFrom="page">
              <wp:posOffset>8919845</wp:posOffset>
            </wp:positionV>
            <wp:extent cx="2423674" cy="11978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ress.jpg"/>
                    <pic:cNvPicPr/>
                  </pic:nvPicPr>
                  <pic:blipFill>
                    <a:blip r:embed="rId5">
                      <a:extLst>
                        <a:ext uri="{28A0092B-C50C-407E-A947-70E740481C1C}">
                          <a14:useLocalDpi xmlns:a14="http://schemas.microsoft.com/office/drawing/2010/main" val="0"/>
                        </a:ext>
                      </a:extLst>
                    </a:blip>
                    <a:stretch>
                      <a:fillRect/>
                    </a:stretch>
                  </pic:blipFill>
                  <pic:spPr>
                    <a:xfrm>
                      <a:off x="0" y="0"/>
                      <a:ext cx="2423674" cy="1197864"/>
                    </a:xfrm>
                    <a:prstGeom prst="rect">
                      <a:avLst/>
                    </a:prstGeom>
                  </pic:spPr>
                </pic:pic>
              </a:graphicData>
            </a:graphic>
            <wp14:sizeRelH relativeFrom="margin">
              <wp14:pctWidth>0</wp14:pctWidth>
            </wp14:sizeRelH>
            <wp14:sizeRelV relativeFrom="margin">
              <wp14:pctHeight>0</wp14:pctHeight>
            </wp14:sizeRelV>
          </wp:anchor>
        </w:drawing>
      </w:r>
      <w:r w:rsidRPr="00346B4B">
        <w:rPr>
          <w:b/>
          <w:bCs/>
          <w:noProof/>
          <w:sz w:val="22"/>
          <w:szCs w:val="22"/>
        </w:rPr>
        <w:drawing>
          <wp:anchor distT="0" distB="0" distL="114300" distR="114300" simplePos="0" relativeHeight="251659264" behindDoc="1" locked="1" layoutInCell="1" allowOverlap="1" wp14:anchorId="36277D40" wp14:editId="733AAFF2">
            <wp:simplePos x="0" y="0"/>
            <wp:positionH relativeFrom="column">
              <wp:posOffset>4505325</wp:posOffset>
            </wp:positionH>
            <wp:positionV relativeFrom="paragraph">
              <wp:posOffset>-1325880</wp:posOffset>
            </wp:positionV>
            <wp:extent cx="2423578" cy="1472184"/>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6">
                      <a:extLst>
                        <a:ext uri="{28A0092B-C50C-407E-A947-70E740481C1C}">
                          <a14:useLocalDpi xmlns:a14="http://schemas.microsoft.com/office/drawing/2010/main" val="0"/>
                        </a:ext>
                      </a:extLst>
                    </a:blip>
                    <a:stretch>
                      <a:fillRect/>
                    </a:stretch>
                  </pic:blipFill>
                  <pic:spPr>
                    <a:xfrm>
                      <a:off x="0" y="0"/>
                      <a:ext cx="2423578" cy="1472184"/>
                    </a:xfrm>
                    <a:prstGeom prst="rect">
                      <a:avLst/>
                    </a:prstGeom>
                  </pic:spPr>
                </pic:pic>
              </a:graphicData>
            </a:graphic>
            <wp14:sizeRelH relativeFrom="margin">
              <wp14:pctWidth>0</wp14:pctWidth>
            </wp14:sizeRelH>
            <wp14:sizeRelV relativeFrom="margin">
              <wp14:pctHeight>0</wp14:pctHeight>
            </wp14:sizeRelV>
          </wp:anchor>
        </w:drawing>
      </w:r>
    </w:p>
    <w:p w14:paraId="7196C3F8" w14:textId="0DC116AE" w:rsidR="00D73EA5" w:rsidRPr="00F040C6" w:rsidRDefault="00D73EA5" w:rsidP="00D73EA5">
      <w:pPr>
        <w:ind w:left="1080" w:hanging="1080"/>
        <w:rPr>
          <w:rFonts w:cstheme="minorHAnsi"/>
          <w:sz w:val="22"/>
          <w:szCs w:val="22"/>
        </w:rPr>
      </w:pPr>
      <w:r w:rsidRPr="00F040C6">
        <w:rPr>
          <w:rFonts w:cstheme="minorHAnsi"/>
          <w:b/>
          <w:sz w:val="22"/>
          <w:szCs w:val="22"/>
        </w:rPr>
        <w:t>Date</w:t>
      </w:r>
      <w:r w:rsidR="004F292C" w:rsidRPr="00F040C6">
        <w:rPr>
          <w:rFonts w:cstheme="minorHAnsi"/>
          <w:sz w:val="22"/>
          <w:szCs w:val="22"/>
        </w:rPr>
        <w:t>:</w:t>
      </w:r>
      <w:r w:rsidR="004F292C" w:rsidRPr="00F040C6">
        <w:rPr>
          <w:rFonts w:cstheme="minorHAnsi"/>
          <w:sz w:val="22"/>
          <w:szCs w:val="22"/>
        </w:rPr>
        <w:tab/>
      </w:r>
      <w:r w:rsidR="00C81BE4">
        <w:rPr>
          <w:rFonts w:cstheme="minorHAnsi"/>
          <w:sz w:val="22"/>
          <w:szCs w:val="22"/>
        </w:rPr>
        <w:t>August 16</w:t>
      </w:r>
      <w:r w:rsidR="00F040C6" w:rsidRPr="00F040C6">
        <w:rPr>
          <w:rFonts w:cstheme="minorHAnsi"/>
          <w:sz w:val="22"/>
          <w:szCs w:val="22"/>
        </w:rPr>
        <w:t>, 2018</w:t>
      </w:r>
    </w:p>
    <w:p w14:paraId="3FE8E7D2" w14:textId="77777777" w:rsidR="00D73EA5" w:rsidRPr="00F040C6" w:rsidRDefault="00D73EA5" w:rsidP="00D73EA5">
      <w:pPr>
        <w:ind w:left="1080" w:hanging="1080"/>
        <w:rPr>
          <w:rFonts w:cstheme="minorHAnsi"/>
          <w:sz w:val="22"/>
          <w:szCs w:val="22"/>
        </w:rPr>
      </w:pPr>
    </w:p>
    <w:p w14:paraId="07EDEA98" w14:textId="389873F2" w:rsidR="00D73EA5" w:rsidRPr="00F040C6" w:rsidRDefault="00D73EA5" w:rsidP="004B1D12">
      <w:pPr>
        <w:ind w:left="1080" w:hanging="1080"/>
        <w:rPr>
          <w:rFonts w:cstheme="minorHAnsi"/>
          <w:sz w:val="22"/>
          <w:szCs w:val="22"/>
        </w:rPr>
      </w:pPr>
      <w:r w:rsidRPr="00F040C6">
        <w:rPr>
          <w:rFonts w:cstheme="minorHAnsi"/>
          <w:b/>
          <w:sz w:val="22"/>
          <w:szCs w:val="22"/>
        </w:rPr>
        <w:t>To</w:t>
      </w:r>
      <w:r w:rsidR="004F292C" w:rsidRPr="00F040C6">
        <w:rPr>
          <w:rFonts w:cstheme="minorHAnsi"/>
          <w:sz w:val="22"/>
          <w:szCs w:val="22"/>
        </w:rPr>
        <w:t xml:space="preserve">: </w:t>
      </w:r>
      <w:r w:rsidR="004F292C" w:rsidRPr="00F040C6">
        <w:rPr>
          <w:rFonts w:cstheme="minorHAnsi"/>
          <w:sz w:val="22"/>
          <w:szCs w:val="22"/>
        </w:rPr>
        <w:tab/>
      </w:r>
      <w:r w:rsidR="00C81BE4">
        <w:rPr>
          <w:rFonts w:cstheme="minorHAnsi"/>
          <w:sz w:val="22"/>
          <w:szCs w:val="22"/>
        </w:rPr>
        <w:t>Kevin Crump, Director, ARC Center for Business Services</w:t>
      </w:r>
    </w:p>
    <w:p w14:paraId="4D4D8709" w14:textId="77777777" w:rsidR="00D73EA5" w:rsidRPr="00F040C6" w:rsidRDefault="00D73EA5" w:rsidP="00D73EA5">
      <w:pPr>
        <w:ind w:left="1080" w:hanging="1080"/>
        <w:rPr>
          <w:rFonts w:cstheme="minorHAnsi"/>
          <w:sz w:val="22"/>
          <w:szCs w:val="22"/>
        </w:rPr>
      </w:pPr>
    </w:p>
    <w:p w14:paraId="3242387D" w14:textId="5CAD1443" w:rsidR="00D73EA5" w:rsidRPr="00F040C6" w:rsidRDefault="00D73EA5" w:rsidP="00D73EA5">
      <w:pPr>
        <w:ind w:left="1080" w:hanging="1080"/>
        <w:rPr>
          <w:rFonts w:cstheme="minorHAnsi"/>
          <w:sz w:val="22"/>
          <w:szCs w:val="22"/>
        </w:rPr>
      </w:pPr>
      <w:r w:rsidRPr="00F040C6">
        <w:rPr>
          <w:rFonts w:cstheme="minorHAnsi"/>
          <w:b/>
          <w:sz w:val="22"/>
          <w:szCs w:val="22"/>
        </w:rPr>
        <w:t>From</w:t>
      </w:r>
      <w:r w:rsidR="004F292C" w:rsidRPr="00F040C6">
        <w:rPr>
          <w:rFonts w:cstheme="minorHAnsi"/>
          <w:sz w:val="22"/>
          <w:szCs w:val="22"/>
        </w:rPr>
        <w:t>:</w:t>
      </w:r>
      <w:r w:rsidR="004F292C" w:rsidRPr="00F040C6">
        <w:rPr>
          <w:rFonts w:cstheme="minorHAnsi"/>
          <w:sz w:val="22"/>
          <w:szCs w:val="22"/>
        </w:rPr>
        <w:tab/>
      </w:r>
      <w:r w:rsidR="00F040C6" w:rsidRPr="00F040C6">
        <w:rPr>
          <w:rFonts w:cstheme="minorHAnsi"/>
          <w:sz w:val="22"/>
          <w:szCs w:val="22"/>
        </w:rPr>
        <w:t>Mike Alexander, Director, ARC Center for Livable Communities</w:t>
      </w:r>
    </w:p>
    <w:p w14:paraId="317DF38B" w14:textId="77777777" w:rsidR="00D73EA5" w:rsidRPr="00F040C6" w:rsidRDefault="00D73EA5" w:rsidP="00D73EA5">
      <w:pPr>
        <w:ind w:left="1080" w:hanging="1080"/>
        <w:rPr>
          <w:rFonts w:cstheme="minorHAnsi"/>
          <w:sz w:val="22"/>
          <w:szCs w:val="22"/>
        </w:rPr>
      </w:pPr>
    </w:p>
    <w:p w14:paraId="47F4F70F" w14:textId="02AF6CF9" w:rsidR="00D73EA5" w:rsidRPr="00F040C6" w:rsidRDefault="00D73EA5" w:rsidP="00D73EA5">
      <w:pPr>
        <w:ind w:left="1080" w:hanging="1080"/>
        <w:rPr>
          <w:rFonts w:cstheme="minorHAnsi"/>
          <w:sz w:val="22"/>
          <w:szCs w:val="22"/>
        </w:rPr>
      </w:pPr>
      <w:r w:rsidRPr="00F040C6">
        <w:rPr>
          <w:rFonts w:cstheme="minorHAnsi"/>
          <w:b/>
          <w:sz w:val="22"/>
          <w:szCs w:val="22"/>
        </w:rPr>
        <w:t>Subject</w:t>
      </w:r>
      <w:r w:rsidR="004F292C" w:rsidRPr="00F040C6">
        <w:rPr>
          <w:rFonts w:cstheme="minorHAnsi"/>
          <w:sz w:val="22"/>
          <w:szCs w:val="22"/>
        </w:rPr>
        <w:t>:</w:t>
      </w:r>
      <w:r w:rsidR="004F292C" w:rsidRPr="00F040C6">
        <w:rPr>
          <w:rFonts w:cstheme="minorHAnsi"/>
          <w:sz w:val="22"/>
          <w:szCs w:val="22"/>
        </w:rPr>
        <w:tab/>
      </w:r>
      <w:r w:rsidR="00C81BE4">
        <w:rPr>
          <w:rFonts w:cstheme="minorHAnsi"/>
          <w:sz w:val="22"/>
          <w:szCs w:val="22"/>
        </w:rPr>
        <w:t xml:space="preserve">Alcohol </w:t>
      </w:r>
      <w:r w:rsidR="00F040C6" w:rsidRPr="00F040C6">
        <w:rPr>
          <w:rFonts w:cstheme="minorHAnsi"/>
          <w:sz w:val="22"/>
          <w:szCs w:val="22"/>
        </w:rPr>
        <w:t>purchases</w:t>
      </w:r>
      <w:r w:rsidR="00C81BE4">
        <w:rPr>
          <w:rFonts w:cstheme="minorHAnsi"/>
          <w:sz w:val="22"/>
          <w:szCs w:val="22"/>
        </w:rPr>
        <w:t xml:space="preserve"> for Regional Leadership Institute</w:t>
      </w:r>
    </w:p>
    <w:p w14:paraId="5E3D2911" w14:textId="4C4F2217" w:rsidR="0016150F" w:rsidRDefault="0016150F" w:rsidP="0016150F">
      <w:pPr>
        <w:rPr>
          <w:rFonts w:ascii="Times New Roman" w:hAnsi="Times New Roman" w:cs="Times New Roman"/>
          <w:b/>
          <w:i/>
        </w:rPr>
      </w:pPr>
    </w:p>
    <w:p w14:paraId="12DBA97F" w14:textId="77777777" w:rsidR="0016150F" w:rsidRPr="0016150F" w:rsidRDefault="0016150F" w:rsidP="0016150F">
      <w:pPr>
        <w:pBdr>
          <w:bottom w:val="single" w:sz="6" w:space="1" w:color="auto"/>
        </w:pBdr>
        <w:rPr>
          <w:rFonts w:ascii="Times New Roman" w:hAnsi="Times New Roman" w:cs="Times New Roman"/>
          <w:b/>
          <w:i/>
        </w:rPr>
      </w:pPr>
    </w:p>
    <w:p w14:paraId="2CF3ACE6" w14:textId="1B3CC168" w:rsidR="00F040C6" w:rsidRDefault="00F040C6" w:rsidP="00F040C6">
      <w:pPr>
        <w:rPr>
          <w:rFonts w:ascii="Times New Roman" w:hAnsi="Times New Roman" w:cs="Times New Roman"/>
        </w:rPr>
      </w:pPr>
    </w:p>
    <w:p w14:paraId="04D4820F" w14:textId="09E2D195" w:rsidR="00F040C6" w:rsidRDefault="00F040C6" w:rsidP="00F040C6">
      <w:pPr>
        <w:rPr>
          <w:rFonts w:ascii="Times New Roman" w:hAnsi="Times New Roman" w:cs="Times New Roman"/>
        </w:rPr>
      </w:pPr>
    </w:p>
    <w:p w14:paraId="59E3B2C5" w14:textId="77777777" w:rsidR="00C81BE4" w:rsidRDefault="00F040C6" w:rsidP="00F040C6">
      <w:pPr>
        <w:spacing w:after="160" w:line="259" w:lineRule="auto"/>
        <w:rPr>
          <w:rFonts w:ascii="Calibri" w:eastAsia="Calibri" w:hAnsi="Calibri" w:cs="Times New Roman"/>
          <w:sz w:val="22"/>
          <w:szCs w:val="22"/>
        </w:rPr>
      </w:pPr>
      <w:r w:rsidRPr="00F040C6">
        <w:rPr>
          <w:rFonts w:ascii="Calibri" w:eastAsia="Calibri" w:hAnsi="Calibri" w:cs="Times New Roman"/>
          <w:sz w:val="22"/>
          <w:szCs w:val="22"/>
        </w:rPr>
        <w:t xml:space="preserve">Each year, ARC’s </w:t>
      </w:r>
      <w:r w:rsidR="00C81BE4">
        <w:rPr>
          <w:rFonts w:ascii="Calibri" w:eastAsia="Calibri" w:hAnsi="Calibri" w:cs="Times New Roman"/>
          <w:sz w:val="22"/>
          <w:szCs w:val="22"/>
        </w:rPr>
        <w:t>Regional Leadership Institute invites around 50 leaders from the public, private and nonprofit sectors across the 10-county region to participate in a weeklong immersive leadership development experience in Savannah, Ga.</w:t>
      </w:r>
    </w:p>
    <w:p w14:paraId="593B9899" w14:textId="717CF059" w:rsidR="00C81BE4" w:rsidRDefault="00C81BE4" w:rsidP="00F040C6">
      <w:pPr>
        <w:spacing w:after="160" w:line="259" w:lineRule="auto"/>
        <w:rPr>
          <w:rFonts w:ascii="Calibri" w:eastAsia="Calibri" w:hAnsi="Calibri" w:cs="Times New Roman"/>
          <w:sz w:val="22"/>
          <w:szCs w:val="22"/>
        </w:rPr>
      </w:pPr>
      <w:r>
        <w:rPr>
          <w:rFonts w:ascii="Calibri" w:eastAsia="Calibri" w:hAnsi="Calibri" w:cs="Times New Roman"/>
          <w:sz w:val="22"/>
          <w:szCs w:val="22"/>
        </w:rPr>
        <w:t>To begin this experience, the class is invited to an orientation reception to get to know each other and to learn more about the program and expectations. This reception is mandatory for class members, as it is crucial that they start the experience together and invest time into RLI.</w:t>
      </w:r>
      <w:r w:rsidR="00BE0AB0">
        <w:rPr>
          <w:rFonts w:ascii="Calibri" w:eastAsia="Calibri" w:hAnsi="Calibri" w:cs="Times New Roman"/>
          <w:sz w:val="22"/>
          <w:szCs w:val="22"/>
        </w:rPr>
        <w:t xml:space="preserve"> This reception will take place from 5:00-7:00 p.m. on Thursday, September 13, 2018.</w:t>
      </w:r>
      <w:bookmarkStart w:id="0" w:name="_GoBack"/>
      <w:bookmarkEnd w:id="0"/>
    </w:p>
    <w:p w14:paraId="54B0ECD2" w14:textId="77777777" w:rsidR="00C81BE4" w:rsidRDefault="00C81BE4" w:rsidP="00F040C6">
      <w:pPr>
        <w:spacing w:after="160" w:line="259" w:lineRule="auto"/>
        <w:rPr>
          <w:rFonts w:ascii="Calibri" w:eastAsia="Calibri" w:hAnsi="Calibri" w:cs="Times New Roman"/>
          <w:sz w:val="22"/>
          <w:szCs w:val="22"/>
        </w:rPr>
      </w:pPr>
      <w:r>
        <w:rPr>
          <w:rFonts w:ascii="Calibri" w:eastAsia="Calibri" w:hAnsi="Calibri" w:cs="Times New Roman"/>
          <w:sz w:val="22"/>
          <w:szCs w:val="22"/>
        </w:rPr>
        <w:t>The reception will include passed hors d’oeuvres, food stations, and both alcoholic and non-alcoholic beverages. We have found over the years that participants appreciate and enjoy this event, so it has become an essential function of the overall RLI program.</w:t>
      </w:r>
    </w:p>
    <w:p w14:paraId="05ED89FA" w14:textId="6C71D830" w:rsidR="00F040C6" w:rsidRPr="00F040C6" w:rsidRDefault="00F040C6" w:rsidP="00F040C6">
      <w:pPr>
        <w:spacing w:after="160" w:line="259" w:lineRule="auto"/>
        <w:rPr>
          <w:rFonts w:ascii="Calibri" w:eastAsia="Calibri" w:hAnsi="Calibri" w:cs="Times New Roman"/>
          <w:sz w:val="22"/>
          <w:szCs w:val="22"/>
        </w:rPr>
      </w:pPr>
      <w:r w:rsidRPr="00F040C6">
        <w:rPr>
          <w:rFonts w:ascii="Calibri" w:eastAsia="Calibri" w:hAnsi="Calibri" w:cs="Times New Roman"/>
          <w:sz w:val="22"/>
          <w:szCs w:val="22"/>
        </w:rPr>
        <w:t>Only private funds (sp</w:t>
      </w:r>
      <w:r w:rsidR="00C81BE4">
        <w:rPr>
          <w:rFonts w:ascii="Calibri" w:eastAsia="Calibri" w:hAnsi="Calibri" w:cs="Times New Roman"/>
          <w:sz w:val="22"/>
          <w:szCs w:val="22"/>
        </w:rPr>
        <w:t>onsorship funds</w:t>
      </w:r>
      <w:r w:rsidRPr="00F040C6">
        <w:rPr>
          <w:rFonts w:ascii="Calibri" w:eastAsia="Calibri" w:hAnsi="Calibri" w:cs="Times New Roman"/>
          <w:sz w:val="22"/>
          <w:szCs w:val="22"/>
        </w:rPr>
        <w:t xml:space="preserve">) are used to pay for these </w:t>
      </w:r>
      <w:proofErr w:type="gramStart"/>
      <w:r w:rsidRPr="00F040C6">
        <w:rPr>
          <w:rFonts w:ascii="Calibri" w:eastAsia="Calibri" w:hAnsi="Calibri" w:cs="Times New Roman"/>
          <w:sz w:val="22"/>
          <w:szCs w:val="22"/>
        </w:rPr>
        <w:t>costs</w:t>
      </w:r>
      <w:r w:rsidR="00D54C91">
        <w:rPr>
          <w:rFonts w:ascii="Calibri" w:eastAsia="Calibri" w:hAnsi="Calibri" w:cs="Times New Roman"/>
          <w:sz w:val="22"/>
          <w:szCs w:val="22"/>
        </w:rPr>
        <w:t xml:space="preserve">, </w:t>
      </w:r>
      <w:r w:rsidR="00C81BE4">
        <w:rPr>
          <w:rFonts w:ascii="Calibri" w:eastAsia="Calibri" w:hAnsi="Calibri" w:cs="Times New Roman"/>
          <w:sz w:val="22"/>
          <w:szCs w:val="22"/>
        </w:rPr>
        <w:t>and</w:t>
      </w:r>
      <w:proofErr w:type="gramEnd"/>
      <w:r w:rsidR="00C81BE4">
        <w:rPr>
          <w:rFonts w:ascii="Calibri" w:eastAsia="Calibri" w:hAnsi="Calibri" w:cs="Times New Roman"/>
          <w:sz w:val="22"/>
          <w:szCs w:val="22"/>
        </w:rPr>
        <w:t xml:space="preserve"> will be paid by business check. This event</w:t>
      </w:r>
      <w:r w:rsidRPr="00F040C6">
        <w:rPr>
          <w:rFonts w:ascii="Calibri" w:eastAsia="Calibri" w:hAnsi="Calibri" w:cs="Times New Roman"/>
          <w:sz w:val="22"/>
          <w:szCs w:val="22"/>
        </w:rPr>
        <w:t xml:space="preserve"> will of course take place off-site from ARC’s offices in Atlanta.</w:t>
      </w:r>
      <w:r w:rsidR="00C81BE4">
        <w:rPr>
          <w:rFonts w:ascii="Calibri" w:eastAsia="Calibri" w:hAnsi="Calibri" w:cs="Times New Roman"/>
          <w:sz w:val="22"/>
          <w:szCs w:val="22"/>
        </w:rPr>
        <w:t xml:space="preserve"> The location is the Marianna/Wrecking Bar in Inman Park, Atlanta.</w:t>
      </w:r>
    </w:p>
    <w:p w14:paraId="7C89FD72" w14:textId="5CA23636" w:rsidR="00F040C6" w:rsidRPr="00F040C6" w:rsidRDefault="00C81BE4" w:rsidP="00F040C6">
      <w:pPr>
        <w:spacing w:after="160" w:line="259" w:lineRule="auto"/>
        <w:rPr>
          <w:rFonts w:ascii="Calibri" w:eastAsia="Calibri" w:hAnsi="Calibri" w:cs="Times New Roman"/>
          <w:sz w:val="22"/>
          <w:szCs w:val="22"/>
        </w:rPr>
      </w:pPr>
      <w:r>
        <w:rPr>
          <w:rFonts w:ascii="Calibri" w:eastAsia="Calibri" w:hAnsi="Calibri" w:cs="Times New Roman"/>
          <w:sz w:val="22"/>
          <w:szCs w:val="22"/>
        </w:rPr>
        <w:t>Over the years, RLI</w:t>
      </w:r>
      <w:r w:rsidR="00F040C6" w:rsidRPr="00F040C6">
        <w:rPr>
          <w:rFonts w:ascii="Calibri" w:eastAsia="Calibri" w:hAnsi="Calibri" w:cs="Times New Roman"/>
          <w:sz w:val="22"/>
          <w:szCs w:val="22"/>
        </w:rPr>
        <w:t xml:space="preserve"> has provided great value to the region by </w:t>
      </w:r>
      <w:r>
        <w:rPr>
          <w:rFonts w:ascii="Calibri" w:eastAsia="Calibri" w:hAnsi="Calibri" w:cs="Times New Roman"/>
          <w:sz w:val="22"/>
          <w:szCs w:val="22"/>
        </w:rPr>
        <w:t>informing and engaging</w:t>
      </w:r>
      <w:r w:rsidR="00F040C6" w:rsidRPr="00F040C6">
        <w:rPr>
          <w:rFonts w:ascii="Calibri" w:eastAsia="Calibri" w:hAnsi="Calibri" w:cs="Times New Roman"/>
          <w:sz w:val="22"/>
          <w:szCs w:val="22"/>
        </w:rPr>
        <w:t xml:space="preserve"> leaders on issues that are central to Metro Atlanta’s continued growth and competiti</w:t>
      </w:r>
      <w:r>
        <w:rPr>
          <w:rFonts w:ascii="Calibri" w:eastAsia="Calibri" w:hAnsi="Calibri" w:cs="Times New Roman"/>
          <w:sz w:val="22"/>
          <w:szCs w:val="22"/>
        </w:rPr>
        <w:t>veness. Through this year’s program, class members</w:t>
      </w:r>
      <w:r w:rsidR="00F040C6" w:rsidRPr="00F040C6">
        <w:rPr>
          <w:rFonts w:ascii="Calibri" w:eastAsia="Calibri" w:hAnsi="Calibri" w:cs="Times New Roman"/>
          <w:sz w:val="22"/>
          <w:szCs w:val="22"/>
        </w:rPr>
        <w:t xml:space="preserve"> will learn valuable lessons about some of the issues facing </w:t>
      </w:r>
      <w:r>
        <w:rPr>
          <w:rFonts w:ascii="Calibri" w:eastAsia="Calibri" w:hAnsi="Calibri" w:cs="Times New Roman"/>
          <w:sz w:val="22"/>
          <w:szCs w:val="22"/>
        </w:rPr>
        <w:t>our region and form valuable professional connections.</w:t>
      </w:r>
    </w:p>
    <w:p w14:paraId="54CD0728" w14:textId="77777777" w:rsidR="00F040C6" w:rsidRPr="00F040C6" w:rsidRDefault="00F040C6" w:rsidP="00F040C6">
      <w:pPr>
        <w:spacing w:after="160" w:line="259" w:lineRule="auto"/>
        <w:rPr>
          <w:rFonts w:ascii="Calibri" w:eastAsia="Calibri" w:hAnsi="Calibri" w:cs="Times New Roman"/>
          <w:sz w:val="22"/>
          <w:szCs w:val="22"/>
        </w:rPr>
      </w:pPr>
    </w:p>
    <w:p w14:paraId="58987667" w14:textId="77777777" w:rsidR="00F040C6" w:rsidRPr="00F040C6" w:rsidRDefault="00F040C6" w:rsidP="00F040C6">
      <w:pPr>
        <w:spacing w:after="160" w:line="259" w:lineRule="auto"/>
        <w:rPr>
          <w:rFonts w:ascii="Calibri" w:eastAsia="Calibri" w:hAnsi="Calibri" w:cs="Times New Roman"/>
          <w:sz w:val="22"/>
          <w:szCs w:val="22"/>
        </w:rPr>
      </w:pPr>
      <w:r w:rsidRPr="00F040C6">
        <w:rPr>
          <w:rFonts w:ascii="Calibri" w:eastAsia="Calibri" w:hAnsi="Calibri" w:cs="Times New Roman"/>
          <w:sz w:val="22"/>
          <w:szCs w:val="22"/>
        </w:rPr>
        <w:t>Regards,</w:t>
      </w:r>
    </w:p>
    <w:p w14:paraId="6C032455" w14:textId="77777777" w:rsidR="00F040C6" w:rsidRPr="00F040C6" w:rsidRDefault="00F040C6" w:rsidP="00F040C6">
      <w:pPr>
        <w:spacing w:after="160" w:line="259" w:lineRule="auto"/>
        <w:rPr>
          <w:rFonts w:ascii="Calibri" w:eastAsia="Calibri" w:hAnsi="Calibri" w:cs="Times New Roman"/>
          <w:sz w:val="22"/>
          <w:szCs w:val="22"/>
        </w:rPr>
      </w:pPr>
    </w:p>
    <w:p w14:paraId="4F95C5B1" w14:textId="77777777" w:rsidR="00F040C6" w:rsidRPr="00F040C6" w:rsidRDefault="00F040C6" w:rsidP="00F040C6">
      <w:pPr>
        <w:spacing w:after="160" w:line="259" w:lineRule="auto"/>
        <w:rPr>
          <w:rFonts w:ascii="Calibri" w:eastAsia="Calibri" w:hAnsi="Calibri" w:cs="Times New Roman"/>
          <w:sz w:val="22"/>
          <w:szCs w:val="22"/>
        </w:rPr>
      </w:pPr>
      <w:r w:rsidRPr="00F040C6">
        <w:rPr>
          <w:rFonts w:ascii="Calibri" w:eastAsia="Calibri" w:hAnsi="Calibri" w:cs="Times New Roman"/>
          <w:sz w:val="22"/>
          <w:szCs w:val="22"/>
        </w:rPr>
        <w:t>Michael D. Alexander, AICP</w:t>
      </w:r>
    </w:p>
    <w:p w14:paraId="5D8EE7CA" w14:textId="77777777" w:rsidR="00F040C6" w:rsidRPr="00F040C6" w:rsidRDefault="00F040C6" w:rsidP="00F040C6">
      <w:pPr>
        <w:rPr>
          <w:rFonts w:ascii="Times New Roman" w:hAnsi="Times New Roman" w:cs="Times New Roman"/>
        </w:rPr>
      </w:pPr>
    </w:p>
    <w:p w14:paraId="24FEAF76" w14:textId="77777777" w:rsidR="0016150F" w:rsidRPr="0016150F" w:rsidRDefault="0016150F" w:rsidP="0016150F">
      <w:pPr>
        <w:pStyle w:val="ListParagraph"/>
        <w:rPr>
          <w:rFonts w:ascii="Times New Roman" w:hAnsi="Times New Roman" w:cs="Times New Roman"/>
        </w:rPr>
      </w:pPr>
    </w:p>
    <w:p w14:paraId="479B1EF0" w14:textId="77777777" w:rsidR="0016150F" w:rsidRPr="00C9197F" w:rsidRDefault="0016150F" w:rsidP="0016150F">
      <w:pPr>
        <w:pStyle w:val="ListParagraph"/>
        <w:rPr>
          <w:rFonts w:ascii="Times New Roman" w:hAnsi="Times New Roman" w:cs="Times New Roman"/>
        </w:rPr>
      </w:pPr>
    </w:p>
    <w:sectPr w:rsidR="0016150F" w:rsidRPr="00C9197F" w:rsidSect="00D608C0">
      <w:pgSz w:w="12240" w:h="15840"/>
      <w:pgMar w:top="2088" w:right="1440" w:bottom="18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31E66"/>
    <w:multiLevelType w:val="hybridMultilevel"/>
    <w:tmpl w:val="E546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5763EA"/>
    <w:multiLevelType w:val="hybridMultilevel"/>
    <w:tmpl w:val="116C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C0"/>
    <w:rsid w:val="000C6415"/>
    <w:rsid w:val="0016150F"/>
    <w:rsid w:val="00170579"/>
    <w:rsid w:val="0022203D"/>
    <w:rsid w:val="00346B4B"/>
    <w:rsid w:val="003843BC"/>
    <w:rsid w:val="003A040F"/>
    <w:rsid w:val="003C285B"/>
    <w:rsid w:val="00440591"/>
    <w:rsid w:val="004B1D12"/>
    <w:rsid w:val="004F292C"/>
    <w:rsid w:val="006549DB"/>
    <w:rsid w:val="006E7913"/>
    <w:rsid w:val="00756ABF"/>
    <w:rsid w:val="0094264B"/>
    <w:rsid w:val="00B2691F"/>
    <w:rsid w:val="00BE0AB0"/>
    <w:rsid w:val="00C81BE4"/>
    <w:rsid w:val="00C9197F"/>
    <w:rsid w:val="00D54C91"/>
    <w:rsid w:val="00D608C0"/>
    <w:rsid w:val="00D73EA5"/>
    <w:rsid w:val="00F040C6"/>
    <w:rsid w:val="00FA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4A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9DB"/>
    <w:pPr>
      <w:ind w:left="720"/>
      <w:contextualSpacing/>
    </w:pPr>
  </w:style>
  <w:style w:type="paragraph" w:styleId="BalloonText">
    <w:name w:val="Balloon Text"/>
    <w:basedOn w:val="Normal"/>
    <w:link w:val="BalloonTextChar"/>
    <w:uiPriority w:val="99"/>
    <w:semiHidden/>
    <w:unhideWhenUsed/>
    <w:rsid w:val="00222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Causby</cp:lastModifiedBy>
  <cp:revision>3</cp:revision>
  <cp:lastPrinted>2017-09-14T16:04:00Z</cp:lastPrinted>
  <dcterms:created xsi:type="dcterms:W3CDTF">2018-08-16T20:31:00Z</dcterms:created>
  <dcterms:modified xsi:type="dcterms:W3CDTF">2018-08-16T20:34:00Z</dcterms:modified>
</cp:coreProperties>
</file>